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F3584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NOVIEM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21612B" w:rsidRDefault="009227B1" w:rsidP="00CF030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1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EB5041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6E57EA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810FD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E7708C" w:rsidRPr="00810FDA" w:rsidRDefault="009227B1" w:rsidP="00810F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10FD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CHAPINGO.</w:t>
            </w:r>
          </w:p>
          <w:p w:rsidR="00E7708C" w:rsidRPr="00EB504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6E57E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E7708C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810FD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6E57EA" w:rsidRDefault="006E57EA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E57EA">
              <w:rPr>
                <w:rFonts w:ascii="Arial" w:eastAsia="Calibri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227B1" w:rsidRPr="00BA7EE7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  <w:p w:rsidR="009227B1" w:rsidRPr="00676241" w:rsidRDefault="009227B1" w:rsidP="00944F25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6E57EA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810FDA" w:rsidRDefault="009227B1" w:rsidP="00810FDA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07E94" w:rsidRPr="00E7708C" w:rsidRDefault="00907E94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26661F" w:rsidRDefault="00F914F9" w:rsidP="00810FD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835F8B" w:rsidRPr="006858D1" w:rsidRDefault="00835F8B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835F8B" w:rsidRPr="006858D1" w:rsidRDefault="00835F8B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16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6858D1" w:rsidRDefault="00E7708C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EL BAULITO.</w:t>
            </w: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E7708C" w:rsidRDefault="00E7708C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83.</w:t>
            </w:r>
          </w:p>
          <w:p w:rsidR="00E7708C" w:rsidRPr="006858D1" w:rsidRDefault="00E7708C" w:rsidP="00810FD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6762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26661F" w:rsidRPr="006858D1" w:rsidRDefault="0026661F" w:rsidP="002666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6E57E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810FDA" w:rsidRDefault="009227B1" w:rsidP="00810FDA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835F8B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6858D1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835F8B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E7708C" w:rsidRPr="00835F8B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210A83" w:rsidRDefault="00835F8B" w:rsidP="00E7708C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5A61B0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23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810FDA" w:rsidRDefault="00835F8B" w:rsidP="00810FDA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810FDA" w:rsidRDefault="00E7708C" w:rsidP="00810FDA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810FDA" w:rsidRDefault="00835F8B" w:rsidP="00810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944F25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B5041" w:rsidRPr="00D03F43" w:rsidRDefault="00EB5041" w:rsidP="00810FDA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810FDA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10FDA" w:rsidRPr="00E7708C" w:rsidRDefault="00810FDA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DEL ORDEN DEL DIA DE LA SESIÓN ORDINARIA DE LA COMISIÓN DE SERVICIOS PÚBLICOS.</w:t>
            </w:r>
          </w:p>
          <w:p w:rsidR="00907E94" w:rsidRPr="00810FDA" w:rsidRDefault="00907E94" w:rsidP="00810FDA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6858D1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810FDA" w:rsidRDefault="003A1B83" w:rsidP="00810F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10FDA" w:rsidRPr="00810FDA" w:rsidRDefault="00810FDA" w:rsidP="00810F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0FDA">
              <w:rPr>
                <w:rFonts w:ascii="Arial" w:eastAsia="Calibri" w:hAnsi="Arial" w:cs="Arial"/>
                <w:i/>
                <w:sz w:val="20"/>
                <w:szCs w:val="20"/>
              </w:rPr>
              <w:t>SESIÓN ORDINARIA DE LA COMISIÓN DE SERVICIOS PUBLICOS.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  <w:r w:rsidRPr="00E07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E57EA" w:rsidRPr="00E0716E" w:rsidTr="00AD78DB">
        <w:trPr>
          <w:trHeight w:val="1691"/>
        </w:trPr>
        <w:tc>
          <w:tcPr>
            <w:tcW w:w="3369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E7708C" w:rsidRPr="00E7708C" w:rsidRDefault="00E7708C" w:rsidP="00E7708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708C">
              <w:rPr>
                <w:rFonts w:ascii="Arial" w:eastAsia="Calibri" w:hAnsi="Arial" w:cs="Arial"/>
                <w:sz w:val="20"/>
                <w:szCs w:val="20"/>
              </w:rPr>
              <w:t>SESIÓN ORDINARIA DE AYUNTAMIENTO NÚMERO 8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E770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9227B1" w:rsidRDefault="009227B1" w:rsidP="009227B1">
      <w:pPr>
        <w:rPr>
          <w:rFonts w:ascii="Arial" w:hAnsi="Arial" w:cs="Arial"/>
          <w:b/>
          <w:sz w:val="24"/>
          <w:szCs w:val="24"/>
        </w:rPr>
      </w:pPr>
    </w:p>
    <w:p w:rsidR="0028710D" w:rsidRDefault="0028710D"/>
    <w:sectPr w:rsidR="0028710D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21612B"/>
    <w:rsid w:val="0021669E"/>
    <w:rsid w:val="0026661F"/>
    <w:rsid w:val="0028710D"/>
    <w:rsid w:val="00295FC1"/>
    <w:rsid w:val="003A1B83"/>
    <w:rsid w:val="003A28D4"/>
    <w:rsid w:val="0045457C"/>
    <w:rsid w:val="004A1825"/>
    <w:rsid w:val="00662A36"/>
    <w:rsid w:val="006858D1"/>
    <w:rsid w:val="006E57EA"/>
    <w:rsid w:val="007F3584"/>
    <w:rsid w:val="00810FDA"/>
    <w:rsid w:val="00835F8B"/>
    <w:rsid w:val="00907E94"/>
    <w:rsid w:val="009227B1"/>
    <w:rsid w:val="00942E9C"/>
    <w:rsid w:val="00944F25"/>
    <w:rsid w:val="00A94A9A"/>
    <w:rsid w:val="00CF0301"/>
    <w:rsid w:val="00D37720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17</cp:revision>
  <dcterms:created xsi:type="dcterms:W3CDTF">2020-06-10T22:28:00Z</dcterms:created>
  <dcterms:modified xsi:type="dcterms:W3CDTF">2020-12-07T22:49:00Z</dcterms:modified>
</cp:coreProperties>
</file>